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6F" w:rsidRDefault="00545D6F" w:rsidP="00545D6F">
      <w:pPr>
        <w:spacing w:line="240" w:lineRule="auto"/>
      </w:pPr>
      <w:r>
        <w:rPr>
          <w:noProof/>
        </w:rPr>
        <w:drawing>
          <wp:anchor distT="0" distB="0" distL="114300" distR="114300" simplePos="0" relativeHeight="251660288" behindDoc="1" locked="0" layoutInCell="1" allowOverlap="0">
            <wp:simplePos x="0" y="0"/>
            <wp:positionH relativeFrom="margin">
              <wp:align>right</wp:align>
            </wp:positionH>
            <wp:positionV relativeFrom="paragraph">
              <wp:posOffset>0</wp:posOffset>
            </wp:positionV>
            <wp:extent cx="872490" cy="1021080"/>
            <wp:effectExtent l="19050" t="19050" r="22860" b="26670"/>
            <wp:wrapTight wrapText="bothSides">
              <wp:wrapPolygon edited="0">
                <wp:start x="-472" y="-403"/>
                <wp:lineTo x="-472" y="22164"/>
                <wp:lineTo x="22166" y="22164"/>
                <wp:lineTo x="22166" y="-403"/>
                <wp:lineTo x="-472" y="-4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72490" cy="1021080"/>
                    </a:xfrm>
                    <a:prstGeom prst="rect">
                      <a:avLst/>
                    </a:prstGeom>
                    <a:noFill/>
                    <a:ln w="6350">
                      <a:solidFill>
                        <a:srgbClr val="000000"/>
                      </a:solidFill>
                      <a:miter lim="800000"/>
                      <a:headEnd/>
                      <a:tailEnd/>
                    </a:ln>
                    <a:effectLst/>
                  </pic:spPr>
                </pic:pic>
              </a:graphicData>
            </a:graphic>
          </wp:anchor>
        </w:drawing>
      </w:r>
    </w:p>
    <w:p w:rsidR="00545D6F" w:rsidRPr="005934A8" w:rsidRDefault="00545D6F" w:rsidP="00545D6F">
      <w:pPr>
        <w:pStyle w:val="Heading1"/>
        <w:jc w:val="right"/>
        <w:rPr>
          <w:rFonts w:ascii="Arial" w:hAnsi="Arial" w:cs="Arial"/>
          <w:b w:val="0"/>
          <w:bCs w:val="0"/>
          <w:sz w:val="18"/>
          <w:szCs w:val="18"/>
        </w:rPr>
      </w:pPr>
      <w:r>
        <w:rPr>
          <w:rFonts w:ascii="Tahoma" w:hAnsi="Tahoma" w:cs="Tahoma"/>
          <w:b w:val="0"/>
          <w:bCs w:val="0"/>
          <w:sz w:val="28"/>
          <w:szCs w:val="28"/>
        </w:rPr>
        <w:t xml:space="preserve">Maine Prisoner Advocacy Coalition </w:t>
      </w:r>
      <w:r w:rsidRPr="00637C24">
        <w:rPr>
          <w:rFonts w:ascii="Tahoma" w:hAnsi="Tahoma" w:cs="Tahoma"/>
          <w:b w:val="0"/>
          <w:bCs w:val="0"/>
          <w:sz w:val="24"/>
          <w:szCs w:val="24"/>
        </w:rPr>
        <w:t>(M-PAC)</w:t>
      </w:r>
    </w:p>
    <w:p w:rsidR="00545D6F" w:rsidRDefault="00545D6F" w:rsidP="00545D6F">
      <w:r>
        <w:t>March 29, 2011</w:t>
      </w:r>
    </w:p>
    <w:p w:rsidR="00DC7E52" w:rsidRDefault="00DC7E52" w:rsidP="00DC7E52">
      <w:r>
        <w:t xml:space="preserve">Brandon </w:t>
      </w:r>
      <w:proofErr w:type="spellStart"/>
      <w:r>
        <w:t>Thongsavanh</w:t>
      </w:r>
      <w:proofErr w:type="spellEnd"/>
      <w:r>
        <w:t xml:space="preserve"> # 364054                                                                              MacDougall Correctional Institution                                                                                                           1153 East Street South</w:t>
      </w:r>
      <w:r w:rsidR="00C12C0E">
        <w:t xml:space="preserve">, </w:t>
      </w:r>
      <w:r>
        <w:t>Suffield CT, 06080</w:t>
      </w:r>
    </w:p>
    <w:p w:rsidR="00C12C0E" w:rsidRDefault="00545D6F" w:rsidP="00545D6F">
      <w:pPr>
        <w:spacing w:line="240" w:lineRule="auto"/>
      </w:pPr>
      <w:r>
        <w:t xml:space="preserve">Dear Mr. </w:t>
      </w:r>
      <w:proofErr w:type="spellStart"/>
      <w:r w:rsidR="00DC7E52">
        <w:t>Thongsavanh</w:t>
      </w:r>
      <w:proofErr w:type="spellEnd"/>
      <w:r w:rsidR="00C12C0E">
        <w:t xml:space="preserve">, </w:t>
      </w:r>
    </w:p>
    <w:p w:rsidR="00545D6F" w:rsidRDefault="00545D6F" w:rsidP="00545D6F">
      <w:pPr>
        <w:spacing w:line="240" w:lineRule="auto"/>
      </w:pPr>
      <w:r>
        <w:t xml:space="preserve">Sorry I forgot to include a copy of your first letter (without the notary stamp) authorizing us to review your documents at Maine DOC. Here it is.  Also we are looking at what other changes in the </w:t>
      </w:r>
      <w:proofErr w:type="spellStart"/>
      <w:r>
        <w:t>Insterstate</w:t>
      </w:r>
      <w:proofErr w:type="spellEnd"/>
      <w:r>
        <w:t xml:space="preserve"> compact law will get you and others home to Maine.  Since the decisions to send you </w:t>
      </w:r>
      <w:proofErr w:type="gramStart"/>
      <w:r>
        <w:t>is</w:t>
      </w:r>
      <w:proofErr w:type="gramEnd"/>
      <w:r>
        <w:t xml:space="preserve"> a contract, we looked at the contract section of the compact law and consider adding something like the wording </w:t>
      </w:r>
      <w:r w:rsidRPr="00545D6F">
        <w:rPr>
          <w:b/>
        </w:rPr>
        <w:t>in boldface</w:t>
      </w:r>
      <w:r>
        <w:t xml:space="preserve"> below to the “Duration” section of these contracts, since right now there’s no guidance on what “duration” actually means.</w:t>
      </w:r>
    </w:p>
    <w:p w:rsidR="00545D6F" w:rsidRPr="00545D6F" w:rsidRDefault="00545D6F" w:rsidP="00545D6F">
      <w:pPr>
        <w:spacing w:after="0" w:line="240" w:lineRule="auto"/>
        <w:rPr>
          <w:rFonts w:ascii="Times New Roman" w:hAnsi="Times New Roman" w:cs="Times New Roman"/>
          <w:sz w:val="24"/>
          <w:szCs w:val="24"/>
        </w:rPr>
      </w:pPr>
      <w:proofErr w:type="gramStart"/>
      <w:r w:rsidRPr="00545D6F">
        <w:rPr>
          <w:rFonts w:ascii="Times New Roman" w:hAnsi="Times New Roman" w:cs="Times New Roman"/>
          <w:bCs/>
          <w:sz w:val="24"/>
          <w:szCs w:val="24"/>
          <w:u w:val="single"/>
        </w:rPr>
        <w:t>MRSA 34-A §9403.</w:t>
      </w:r>
      <w:proofErr w:type="gramEnd"/>
      <w:r w:rsidRPr="00545D6F">
        <w:rPr>
          <w:rFonts w:ascii="Times New Roman" w:hAnsi="Times New Roman" w:cs="Times New Roman"/>
          <w:bCs/>
          <w:sz w:val="24"/>
          <w:szCs w:val="24"/>
          <w:u w:val="single"/>
        </w:rPr>
        <w:t xml:space="preserve"> </w:t>
      </w:r>
      <w:proofErr w:type="gramStart"/>
      <w:r w:rsidRPr="00545D6F">
        <w:rPr>
          <w:rFonts w:ascii="Times New Roman" w:hAnsi="Times New Roman" w:cs="Times New Roman"/>
          <w:bCs/>
          <w:sz w:val="24"/>
          <w:szCs w:val="24"/>
          <w:u w:val="single"/>
        </w:rPr>
        <w:t>Interstate Compact on Corrections.</w:t>
      </w:r>
      <w:proofErr w:type="gramEnd"/>
      <w:r w:rsidRPr="00545D6F">
        <w:rPr>
          <w:rFonts w:ascii="Times New Roman" w:hAnsi="Times New Roman" w:cs="Times New Roman"/>
          <w:bCs/>
          <w:sz w:val="24"/>
          <w:szCs w:val="24"/>
          <w:u w:val="single"/>
        </w:rPr>
        <w:t xml:space="preserve"> </w:t>
      </w:r>
      <w:proofErr w:type="gramStart"/>
      <w:r w:rsidRPr="00545D6F">
        <w:rPr>
          <w:rFonts w:ascii="Times New Roman" w:hAnsi="Times New Roman" w:cs="Times New Roman"/>
          <w:bCs/>
          <w:sz w:val="24"/>
          <w:szCs w:val="24"/>
          <w:u w:val="single"/>
        </w:rPr>
        <w:t>Contracts--Article III</w:t>
      </w:r>
      <w:r w:rsidRPr="00545D6F">
        <w:rPr>
          <w:rFonts w:ascii="Times New Roman" w:hAnsi="Times New Roman" w:cs="Times New Roman"/>
          <w:sz w:val="24"/>
          <w:szCs w:val="24"/>
          <w:u w:val="single"/>
        </w:rPr>
        <w:br/>
      </w:r>
      <w:r w:rsidRPr="00545D6F">
        <w:rPr>
          <w:rFonts w:ascii="Times New Roman" w:hAnsi="Times New Roman" w:cs="Times New Roman"/>
          <w:i/>
          <w:iCs/>
          <w:sz w:val="24"/>
          <w:szCs w:val="24"/>
        </w:rPr>
        <w:t>"1.</w:t>
      </w:r>
      <w:proofErr w:type="gramEnd"/>
      <w:r w:rsidRPr="00545D6F">
        <w:rPr>
          <w:rFonts w:ascii="Times New Roman" w:hAnsi="Times New Roman" w:cs="Times New Roman"/>
          <w:i/>
          <w:iCs/>
          <w:sz w:val="24"/>
          <w:szCs w:val="24"/>
        </w:rPr>
        <w:t> </w:t>
      </w:r>
      <w:proofErr w:type="gramStart"/>
      <w:r w:rsidRPr="00545D6F">
        <w:rPr>
          <w:rFonts w:ascii="Times New Roman" w:hAnsi="Times New Roman" w:cs="Times New Roman"/>
          <w:i/>
          <w:iCs/>
          <w:sz w:val="24"/>
          <w:szCs w:val="24"/>
        </w:rPr>
        <w:t>Contract provisions.</w:t>
      </w:r>
      <w:proofErr w:type="gramEnd"/>
      <w:r w:rsidRPr="00545D6F">
        <w:rPr>
          <w:rFonts w:ascii="Times New Roman" w:hAnsi="Times New Roman" w:cs="Times New Roman"/>
          <w:i/>
          <w:iCs/>
          <w:sz w:val="24"/>
          <w:szCs w:val="24"/>
        </w:rPr>
        <w:t xml:space="preserve">  Any such contract shall provide for: </w:t>
      </w:r>
    </w:p>
    <w:p w:rsidR="00545D6F" w:rsidRPr="00545D6F" w:rsidRDefault="00545D6F" w:rsidP="00545D6F">
      <w:pPr>
        <w:spacing w:after="0" w:line="240" w:lineRule="auto"/>
        <w:rPr>
          <w:rFonts w:ascii="Times New Roman" w:hAnsi="Times New Roman" w:cs="Times New Roman"/>
          <w:sz w:val="24"/>
          <w:szCs w:val="24"/>
        </w:rPr>
      </w:pPr>
      <w:r w:rsidRPr="00545D6F">
        <w:rPr>
          <w:rFonts w:ascii="Times New Roman" w:hAnsi="Times New Roman" w:cs="Times New Roman"/>
          <w:i/>
          <w:iCs/>
          <w:sz w:val="24"/>
          <w:szCs w:val="24"/>
        </w:rPr>
        <w:t xml:space="preserve">A. Its duration; </w:t>
      </w:r>
      <w:r w:rsidRPr="00545D6F">
        <w:rPr>
          <w:rFonts w:ascii="Times New Roman" w:hAnsi="Times New Roman" w:cs="Times New Roman"/>
          <w:b/>
          <w:bCs/>
          <w:i/>
          <w:iCs/>
          <w:sz w:val="24"/>
          <w:szCs w:val="24"/>
        </w:rPr>
        <w:t xml:space="preserve">including a return plan with achievable benchmarks, consistent with return policies set by the Commissioner following stakeholder consultation. </w:t>
      </w:r>
    </w:p>
    <w:p w:rsidR="00545D6F" w:rsidRPr="00545D6F" w:rsidRDefault="00545D6F" w:rsidP="00545D6F">
      <w:pPr>
        <w:spacing w:after="0" w:line="240" w:lineRule="auto"/>
        <w:rPr>
          <w:rFonts w:ascii="Times New Roman" w:hAnsi="Times New Roman" w:cs="Times New Roman"/>
          <w:sz w:val="24"/>
          <w:szCs w:val="24"/>
        </w:rPr>
      </w:pPr>
      <w:r w:rsidRPr="00545D6F">
        <w:rPr>
          <w:rFonts w:ascii="Times New Roman" w:hAnsi="Times New Roman" w:cs="Times New Roman"/>
          <w:i/>
          <w:iCs/>
          <w:sz w:val="24"/>
          <w:szCs w:val="24"/>
        </w:rPr>
        <w:t>B.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545D6F" w:rsidRPr="00545D6F" w:rsidRDefault="00545D6F" w:rsidP="00545D6F">
      <w:pPr>
        <w:spacing w:after="0" w:line="240" w:lineRule="auto"/>
        <w:rPr>
          <w:rFonts w:ascii="Times New Roman" w:hAnsi="Times New Roman" w:cs="Times New Roman"/>
          <w:sz w:val="24"/>
          <w:szCs w:val="24"/>
        </w:rPr>
      </w:pPr>
      <w:r w:rsidRPr="00545D6F">
        <w:rPr>
          <w:rFonts w:ascii="Times New Roman" w:hAnsi="Times New Roman" w:cs="Times New Roman"/>
          <w:sz w:val="24"/>
          <w:szCs w:val="24"/>
        </w:rPr>
        <w:t xml:space="preserve">C. Participation in programs of inmate employment, if any; the disposition or crediting of any payments received by inmates on account thereof; and the crediting of proceeds from or disposal of any products resulting </w:t>
      </w:r>
      <w:proofErr w:type="spellStart"/>
      <w:r w:rsidRPr="00545D6F">
        <w:rPr>
          <w:rFonts w:ascii="Times New Roman" w:hAnsi="Times New Roman" w:cs="Times New Roman"/>
          <w:sz w:val="24"/>
          <w:szCs w:val="24"/>
        </w:rPr>
        <w:t>therefrom</w:t>
      </w:r>
      <w:proofErr w:type="spellEnd"/>
      <w:r w:rsidRPr="00545D6F">
        <w:rPr>
          <w:rFonts w:ascii="Times New Roman" w:hAnsi="Times New Roman" w:cs="Times New Roman"/>
          <w:sz w:val="24"/>
          <w:szCs w:val="24"/>
        </w:rPr>
        <w:t xml:space="preserve">; </w:t>
      </w:r>
    </w:p>
    <w:p w:rsidR="00545D6F" w:rsidRPr="00545D6F" w:rsidRDefault="00545D6F" w:rsidP="00545D6F">
      <w:pPr>
        <w:spacing w:after="0" w:line="240" w:lineRule="auto"/>
        <w:rPr>
          <w:rFonts w:ascii="Times New Roman" w:hAnsi="Times New Roman" w:cs="Times New Roman"/>
          <w:sz w:val="24"/>
          <w:szCs w:val="24"/>
        </w:rPr>
      </w:pPr>
      <w:r w:rsidRPr="00545D6F">
        <w:rPr>
          <w:rFonts w:ascii="Times New Roman" w:hAnsi="Times New Roman" w:cs="Times New Roman"/>
          <w:sz w:val="24"/>
          <w:szCs w:val="24"/>
        </w:rPr>
        <w:t>D. Delivery and retaking of inmates; and</w:t>
      </w:r>
    </w:p>
    <w:p w:rsidR="00545D6F" w:rsidRPr="00545D6F" w:rsidRDefault="00545D6F" w:rsidP="00545D6F">
      <w:pPr>
        <w:spacing w:after="0" w:line="240" w:lineRule="auto"/>
        <w:rPr>
          <w:rFonts w:ascii="Times New Roman" w:hAnsi="Times New Roman" w:cs="Times New Roman"/>
          <w:sz w:val="24"/>
          <w:szCs w:val="24"/>
        </w:rPr>
      </w:pPr>
      <w:r w:rsidRPr="00545D6F">
        <w:rPr>
          <w:rFonts w:ascii="Times New Roman" w:hAnsi="Times New Roman" w:cs="Times New Roman"/>
          <w:sz w:val="24"/>
          <w:szCs w:val="24"/>
        </w:rPr>
        <w:t>E. Such other matters as may be necessary and appropriate to fix the obligations, responsibilities and rights of the sending and receiving states.</w:t>
      </w:r>
    </w:p>
    <w:p w:rsidR="00545D6F" w:rsidRDefault="00545D6F" w:rsidP="00545D6F">
      <w:pPr>
        <w:spacing w:after="0" w:line="240" w:lineRule="auto"/>
        <w:rPr>
          <w:rFonts w:ascii="Times New Roman" w:hAnsi="Times New Roman" w:cs="Times New Roman"/>
          <w:b/>
          <w:bCs/>
          <w:sz w:val="24"/>
          <w:szCs w:val="24"/>
        </w:rPr>
      </w:pPr>
      <w:r w:rsidRPr="00545D6F">
        <w:rPr>
          <w:rFonts w:ascii="Times New Roman" w:hAnsi="Times New Roman" w:cs="Times New Roman"/>
          <w:sz w:val="24"/>
          <w:szCs w:val="24"/>
        </w:rPr>
        <w:t xml:space="preserve">The terms and provisions of this compact shall be a part of any contract entered into by the authority of or pursuant thereto, and nothing in any such contract shall be inconsistent therewith. </w:t>
      </w:r>
      <w:r>
        <w:rPr>
          <w:rFonts w:ascii="Times New Roman" w:hAnsi="Times New Roman" w:cs="Times New Roman"/>
          <w:sz w:val="24"/>
          <w:szCs w:val="24"/>
        </w:rPr>
        <w:t xml:space="preserve"> </w:t>
      </w:r>
      <w:r w:rsidRPr="00545D6F">
        <w:rPr>
          <w:rFonts w:ascii="Times New Roman" w:hAnsi="Times New Roman" w:cs="Times New Roman"/>
          <w:b/>
          <w:bCs/>
          <w:sz w:val="24"/>
          <w:szCs w:val="24"/>
        </w:rPr>
        <w:t>-End of</w:t>
      </w:r>
      <w:proofErr w:type="gramStart"/>
      <w:r w:rsidRPr="00545D6F">
        <w:rPr>
          <w:rFonts w:ascii="Times New Roman" w:hAnsi="Times New Roman" w:cs="Times New Roman"/>
          <w:b/>
          <w:bCs/>
          <w:sz w:val="24"/>
          <w:szCs w:val="24"/>
        </w:rPr>
        <w:t>  Article</w:t>
      </w:r>
      <w:proofErr w:type="gramEnd"/>
      <w:r w:rsidRPr="00545D6F">
        <w:rPr>
          <w:rFonts w:ascii="Times New Roman" w:hAnsi="Times New Roman" w:cs="Times New Roman"/>
          <w:b/>
          <w:bCs/>
          <w:sz w:val="24"/>
          <w:szCs w:val="24"/>
        </w:rPr>
        <w:t xml:space="preserve"> III</w:t>
      </w:r>
    </w:p>
    <w:p w:rsidR="00545D6F" w:rsidRPr="00545D6F" w:rsidRDefault="00545D6F" w:rsidP="00545D6F">
      <w:pPr>
        <w:spacing w:after="0" w:line="240" w:lineRule="auto"/>
        <w:rPr>
          <w:rFonts w:ascii="Times New Roman" w:hAnsi="Times New Roman" w:cs="Times New Roman"/>
          <w:sz w:val="24"/>
          <w:szCs w:val="24"/>
        </w:rPr>
      </w:pPr>
    </w:p>
    <w:p w:rsidR="00545D6F" w:rsidRDefault="00545D6F" w:rsidP="00545D6F">
      <w:pPr>
        <w:spacing w:line="240" w:lineRule="auto"/>
      </w:pPr>
      <w:r>
        <w:rPr>
          <w:rFonts w:ascii="Times New Roman" w:hAnsi="Times New Roman" w:cs="Times New Roman"/>
          <w:b/>
          <w:bCs/>
          <w:sz w:val="24"/>
          <w:szCs w:val="24"/>
        </w:rPr>
        <w:t xml:space="preserve">Let me know what you </w:t>
      </w:r>
      <w:proofErr w:type="gramStart"/>
      <w:r>
        <w:rPr>
          <w:rFonts w:ascii="Times New Roman" w:hAnsi="Times New Roman" w:cs="Times New Roman"/>
          <w:b/>
          <w:bCs/>
          <w:sz w:val="24"/>
          <w:szCs w:val="24"/>
        </w:rPr>
        <w:t>think ,and</w:t>
      </w:r>
      <w:proofErr w:type="gramEnd"/>
      <w:r>
        <w:rPr>
          <w:rFonts w:ascii="Times New Roman" w:hAnsi="Times New Roman" w:cs="Times New Roman"/>
          <w:b/>
          <w:bCs/>
          <w:sz w:val="24"/>
          <w:szCs w:val="24"/>
        </w:rPr>
        <w:t xml:space="preserve"> any other suggestions, as soon as you can. </w:t>
      </w:r>
      <w:r>
        <w:t>Be hopeful, and please keep sending any info of ideas you think will help the commissioner, the governor and legislators understand how uncooperative Maine DOC has always been when it comes to returning compact prisoners back home, and what needs to happen.  We can pull this off!</w:t>
      </w:r>
    </w:p>
    <w:p w:rsidR="000D6882" w:rsidRDefault="00545D6F" w:rsidP="00545D6F">
      <w:r>
        <w:t xml:space="preserve">Best wishes </w:t>
      </w:r>
    </w:p>
    <w:p w:rsidR="000D6882" w:rsidRDefault="000D6882" w:rsidP="00545D6F"/>
    <w:p w:rsidR="00545D6F" w:rsidRDefault="00545D6F">
      <w:r>
        <w:t xml:space="preserve">Ron Huber,                                                                                                                                                WRFR Community Radio, 20 Gay Street, Rockland ME 04841 </w:t>
      </w:r>
    </w:p>
    <w:p w:rsidR="00C12C0E" w:rsidRDefault="00C12C0E"/>
    <w:p w:rsidR="000D6882" w:rsidRDefault="000D6882"/>
    <w:sectPr w:rsidR="000D6882" w:rsidSect="00C5381D">
      <w:pgSz w:w="12240" w:h="15840"/>
      <w:pgMar w:top="1152"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D6F"/>
    <w:rsid w:val="000D6882"/>
    <w:rsid w:val="00506F1D"/>
    <w:rsid w:val="00545D6F"/>
    <w:rsid w:val="006E4058"/>
    <w:rsid w:val="00BD5F95"/>
    <w:rsid w:val="00C12C0E"/>
    <w:rsid w:val="00DC7E52"/>
    <w:rsid w:val="00DD1CE4"/>
    <w:rsid w:val="00E2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6F"/>
    <w:rPr>
      <w:rFonts w:ascii="Calibri" w:eastAsia="Times New Roman" w:hAnsi="Calibri" w:cs="Calibri"/>
      <w:lang w:bidi="ar-SA"/>
    </w:rPr>
  </w:style>
  <w:style w:type="paragraph" w:styleId="Heading1">
    <w:name w:val="heading 1"/>
    <w:basedOn w:val="Normal"/>
    <w:next w:val="Normal"/>
    <w:link w:val="Heading1Char"/>
    <w:qFormat/>
    <w:rsid w:val="00E2368C"/>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E2368C"/>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E2368C"/>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E2368C"/>
    <w:pPr>
      <w:keepNext/>
      <w:spacing w:before="240" w:after="60" w:line="240" w:lineRule="auto"/>
      <w:outlineLvl w:val="3"/>
    </w:pPr>
    <w:rPr>
      <w:rFonts w:asciiTheme="minorHAnsi" w:eastAsiaTheme="minorHAnsi" w:hAnsiTheme="minorHAnsi" w:cs="Times New Roman"/>
      <w:b/>
      <w:bCs/>
      <w:sz w:val="28"/>
      <w:szCs w:val="28"/>
      <w:lang w:bidi="en-US"/>
    </w:rPr>
  </w:style>
  <w:style w:type="paragraph" w:styleId="Heading5">
    <w:name w:val="heading 5"/>
    <w:basedOn w:val="Normal"/>
    <w:next w:val="Normal"/>
    <w:link w:val="Heading5Char"/>
    <w:uiPriority w:val="9"/>
    <w:semiHidden/>
    <w:unhideWhenUsed/>
    <w:qFormat/>
    <w:rsid w:val="00E2368C"/>
    <w:pPr>
      <w:spacing w:before="240" w:after="60" w:line="240" w:lineRule="auto"/>
      <w:outlineLvl w:val="4"/>
    </w:pPr>
    <w:rPr>
      <w:rFonts w:asciiTheme="minorHAnsi" w:eastAsiaTheme="minorHAnsi" w:hAnsiTheme="minorHAnsi" w:cs="Times New Roman"/>
      <w:b/>
      <w:bCs/>
      <w:i/>
      <w:iCs/>
      <w:sz w:val="26"/>
      <w:szCs w:val="26"/>
      <w:lang w:bidi="en-US"/>
    </w:rPr>
  </w:style>
  <w:style w:type="paragraph" w:styleId="Heading6">
    <w:name w:val="heading 6"/>
    <w:basedOn w:val="Normal"/>
    <w:next w:val="Normal"/>
    <w:link w:val="Heading6Char"/>
    <w:uiPriority w:val="9"/>
    <w:semiHidden/>
    <w:unhideWhenUsed/>
    <w:qFormat/>
    <w:rsid w:val="00E2368C"/>
    <w:pPr>
      <w:spacing w:before="240" w:after="60" w:line="240" w:lineRule="auto"/>
      <w:outlineLvl w:val="5"/>
    </w:pPr>
    <w:rPr>
      <w:rFonts w:asciiTheme="minorHAnsi" w:eastAsiaTheme="minorHAnsi" w:hAnsiTheme="minorHAnsi" w:cs="Times New Roman"/>
      <w:b/>
      <w:bCs/>
      <w:lang w:bidi="en-US"/>
    </w:rPr>
  </w:style>
  <w:style w:type="paragraph" w:styleId="Heading7">
    <w:name w:val="heading 7"/>
    <w:basedOn w:val="Normal"/>
    <w:next w:val="Normal"/>
    <w:link w:val="Heading7Char"/>
    <w:uiPriority w:val="9"/>
    <w:semiHidden/>
    <w:unhideWhenUsed/>
    <w:qFormat/>
    <w:rsid w:val="00E2368C"/>
    <w:pPr>
      <w:spacing w:before="240" w:after="60" w:line="240" w:lineRule="auto"/>
      <w:outlineLvl w:val="6"/>
    </w:pPr>
    <w:rPr>
      <w:rFonts w:asciiTheme="minorHAnsi" w:eastAsiaTheme="minorHAnsi" w:hAnsiTheme="minorHAnsi" w:cs="Times New Roman"/>
      <w:sz w:val="24"/>
      <w:szCs w:val="24"/>
      <w:lang w:bidi="en-US"/>
    </w:rPr>
  </w:style>
  <w:style w:type="paragraph" w:styleId="Heading8">
    <w:name w:val="heading 8"/>
    <w:basedOn w:val="Normal"/>
    <w:next w:val="Normal"/>
    <w:link w:val="Heading8Char"/>
    <w:uiPriority w:val="9"/>
    <w:semiHidden/>
    <w:unhideWhenUsed/>
    <w:qFormat/>
    <w:rsid w:val="00E2368C"/>
    <w:pPr>
      <w:spacing w:before="240" w:after="60" w:line="240" w:lineRule="auto"/>
      <w:outlineLvl w:val="7"/>
    </w:pPr>
    <w:rPr>
      <w:rFonts w:asciiTheme="minorHAnsi" w:eastAsiaTheme="minorHAnsi" w:hAnsiTheme="minorHAnsi" w:cs="Times New Roman"/>
      <w:i/>
      <w:iCs/>
      <w:sz w:val="24"/>
      <w:szCs w:val="24"/>
      <w:lang w:bidi="en-US"/>
    </w:rPr>
  </w:style>
  <w:style w:type="paragraph" w:styleId="Heading9">
    <w:name w:val="heading 9"/>
    <w:basedOn w:val="Normal"/>
    <w:next w:val="Normal"/>
    <w:link w:val="Heading9Char"/>
    <w:uiPriority w:val="9"/>
    <w:semiHidden/>
    <w:unhideWhenUsed/>
    <w:qFormat/>
    <w:rsid w:val="00E2368C"/>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pPr>
      <w:spacing w:after="0" w:line="240" w:lineRule="auto"/>
    </w:pPr>
    <w:rPr>
      <w:rFonts w:asciiTheme="minorHAnsi" w:eastAsiaTheme="minorHAnsi" w:hAnsiTheme="minorHAnsi" w:cs="Times New Roman"/>
      <w:sz w:val="24"/>
      <w:szCs w:val="32"/>
      <w:lang w:bidi="en-US"/>
    </w:rPr>
  </w:style>
  <w:style w:type="paragraph" w:styleId="ListParagraph">
    <w:name w:val="List Paragraph"/>
    <w:basedOn w:val="Normal"/>
    <w:uiPriority w:val="34"/>
    <w:qFormat/>
    <w:rsid w:val="00E2368C"/>
    <w:pPr>
      <w:spacing w:after="0" w:line="240" w:lineRule="auto"/>
      <w:ind w:left="720"/>
      <w:contextualSpacing/>
    </w:pPr>
    <w:rPr>
      <w:rFonts w:asciiTheme="minorHAnsi" w:eastAsiaTheme="minorHAnsi" w:hAnsiTheme="minorHAnsi" w:cs="Times New Roman"/>
      <w:sz w:val="24"/>
      <w:szCs w:val="24"/>
      <w:lang w:bidi="en-US"/>
    </w:rPr>
  </w:style>
  <w:style w:type="paragraph" w:styleId="Quote">
    <w:name w:val="Quote"/>
    <w:basedOn w:val="Normal"/>
    <w:next w:val="Normal"/>
    <w:link w:val="QuoteChar"/>
    <w:uiPriority w:val="29"/>
    <w:qFormat/>
    <w:rsid w:val="00E2368C"/>
    <w:pPr>
      <w:spacing w:after="0" w:line="240" w:lineRule="auto"/>
    </w:pPr>
    <w:rPr>
      <w:rFonts w:asciiTheme="minorHAnsi" w:eastAsiaTheme="minorHAnsi" w:hAnsiTheme="minorHAnsi" w:cs="Times New Roman"/>
      <w:i/>
      <w:sz w:val="24"/>
      <w:szCs w:val="24"/>
      <w:lang w:bidi="en-US"/>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spacing w:after="0" w:line="240" w:lineRule="auto"/>
      <w:ind w:left="720" w:right="720"/>
    </w:pPr>
    <w:rPr>
      <w:rFonts w:asciiTheme="minorHAnsi" w:eastAsiaTheme="minorHAnsi" w:hAnsiTheme="minorHAnsi" w:cs="Times New Roman"/>
      <w:b/>
      <w:i/>
      <w:sz w:val="24"/>
      <w:lang w:bidi="en-US"/>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s>
</file>

<file path=word/webSettings.xml><?xml version="1.0" encoding="utf-8"?>
<w:webSettings xmlns:r="http://schemas.openxmlformats.org/officeDocument/2006/relationships" xmlns:w="http://schemas.openxmlformats.org/wordprocessingml/2006/main">
  <w:divs>
    <w:div w:id="1156996933">
      <w:bodyDiv w:val="1"/>
      <w:marLeft w:val="0"/>
      <w:marRight w:val="0"/>
      <w:marTop w:val="0"/>
      <w:marBottom w:val="0"/>
      <w:divBdr>
        <w:top w:val="none" w:sz="0" w:space="0" w:color="auto"/>
        <w:left w:val="none" w:sz="0" w:space="0" w:color="auto"/>
        <w:bottom w:val="none" w:sz="0" w:space="0" w:color="auto"/>
        <w:right w:val="none" w:sz="0" w:space="0" w:color="auto"/>
      </w:divBdr>
      <w:divsChild>
        <w:div w:id="422263177">
          <w:marLeft w:val="0"/>
          <w:marRight w:val="0"/>
          <w:marTop w:val="0"/>
          <w:marBottom w:val="0"/>
          <w:divBdr>
            <w:top w:val="none" w:sz="0" w:space="0" w:color="auto"/>
            <w:left w:val="none" w:sz="0" w:space="0" w:color="auto"/>
            <w:bottom w:val="none" w:sz="0" w:space="0" w:color="auto"/>
            <w:right w:val="none" w:sz="0" w:space="0" w:color="auto"/>
          </w:divBdr>
          <w:divsChild>
            <w:div w:id="55050811">
              <w:marLeft w:val="0"/>
              <w:marRight w:val="0"/>
              <w:marTop w:val="0"/>
              <w:marBottom w:val="0"/>
              <w:divBdr>
                <w:top w:val="none" w:sz="0" w:space="0" w:color="auto"/>
                <w:left w:val="none" w:sz="0" w:space="0" w:color="auto"/>
                <w:bottom w:val="none" w:sz="0" w:space="0" w:color="auto"/>
                <w:right w:val="none" w:sz="0" w:space="0" w:color="auto"/>
              </w:divBdr>
            </w:div>
          </w:divsChild>
        </w:div>
        <w:div w:id="314527077">
          <w:marLeft w:val="0"/>
          <w:marRight w:val="0"/>
          <w:marTop w:val="0"/>
          <w:marBottom w:val="0"/>
          <w:divBdr>
            <w:top w:val="none" w:sz="0" w:space="0" w:color="auto"/>
            <w:left w:val="none" w:sz="0" w:space="0" w:color="auto"/>
            <w:bottom w:val="none" w:sz="0" w:space="0" w:color="auto"/>
            <w:right w:val="none" w:sz="0" w:space="0" w:color="auto"/>
          </w:divBdr>
          <w:divsChild>
            <w:div w:id="1747417170">
              <w:marLeft w:val="0"/>
              <w:marRight w:val="0"/>
              <w:marTop w:val="0"/>
              <w:marBottom w:val="0"/>
              <w:divBdr>
                <w:top w:val="none" w:sz="0" w:space="0" w:color="auto"/>
                <w:left w:val="none" w:sz="0" w:space="0" w:color="auto"/>
                <w:bottom w:val="none" w:sz="0" w:space="0" w:color="auto"/>
                <w:right w:val="none" w:sz="0" w:space="0" w:color="auto"/>
              </w:divBdr>
            </w:div>
          </w:divsChild>
        </w:div>
        <w:div w:id="377515288">
          <w:marLeft w:val="0"/>
          <w:marRight w:val="0"/>
          <w:marTop w:val="0"/>
          <w:marBottom w:val="0"/>
          <w:divBdr>
            <w:top w:val="none" w:sz="0" w:space="0" w:color="auto"/>
            <w:left w:val="none" w:sz="0" w:space="0" w:color="auto"/>
            <w:bottom w:val="none" w:sz="0" w:space="0" w:color="auto"/>
            <w:right w:val="none" w:sz="0" w:space="0" w:color="auto"/>
          </w:divBdr>
          <w:divsChild>
            <w:div w:id="1290626956">
              <w:marLeft w:val="0"/>
              <w:marRight w:val="0"/>
              <w:marTop w:val="0"/>
              <w:marBottom w:val="0"/>
              <w:divBdr>
                <w:top w:val="none" w:sz="0" w:space="0" w:color="auto"/>
                <w:left w:val="none" w:sz="0" w:space="0" w:color="auto"/>
                <w:bottom w:val="none" w:sz="0" w:space="0" w:color="auto"/>
                <w:right w:val="none" w:sz="0" w:space="0" w:color="auto"/>
              </w:divBdr>
            </w:div>
          </w:divsChild>
        </w:div>
        <w:div w:id="644747273">
          <w:marLeft w:val="0"/>
          <w:marRight w:val="0"/>
          <w:marTop w:val="0"/>
          <w:marBottom w:val="0"/>
          <w:divBdr>
            <w:top w:val="none" w:sz="0" w:space="0" w:color="auto"/>
            <w:left w:val="none" w:sz="0" w:space="0" w:color="auto"/>
            <w:bottom w:val="none" w:sz="0" w:space="0" w:color="auto"/>
            <w:right w:val="none" w:sz="0" w:space="0" w:color="auto"/>
          </w:divBdr>
          <w:divsChild>
            <w:div w:id="1270353468">
              <w:marLeft w:val="0"/>
              <w:marRight w:val="0"/>
              <w:marTop w:val="0"/>
              <w:marBottom w:val="0"/>
              <w:divBdr>
                <w:top w:val="none" w:sz="0" w:space="0" w:color="auto"/>
                <w:left w:val="none" w:sz="0" w:space="0" w:color="auto"/>
                <w:bottom w:val="none" w:sz="0" w:space="0" w:color="auto"/>
                <w:right w:val="none" w:sz="0" w:space="0" w:color="auto"/>
              </w:divBdr>
            </w:div>
          </w:divsChild>
        </w:div>
        <w:div w:id="70996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4</cp:revision>
  <cp:lastPrinted>2011-03-29T16:22:00Z</cp:lastPrinted>
  <dcterms:created xsi:type="dcterms:W3CDTF">2011-03-29T16:19:00Z</dcterms:created>
  <dcterms:modified xsi:type="dcterms:W3CDTF">2011-03-29T16:31:00Z</dcterms:modified>
</cp:coreProperties>
</file>